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098" w14:textId="4B0ECA54" w:rsidR="008977B2" w:rsidRPr="0032060F" w:rsidRDefault="008977B2" w:rsidP="008977B2">
      <w:pPr>
        <w:rPr>
          <w:rFonts w:ascii="Adobe Devanagari" w:hAnsi="Adobe Devanagari" w:cs="Adobe Devanagari"/>
          <w:b/>
          <w:bCs/>
        </w:rPr>
      </w:pPr>
      <w:r w:rsidRPr="0032060F">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32060F">
        <w:rPr>
          <w:rFonts w:ascii="Adobe Devanagari" w:hAnsi="Adobe Devanagari" w:cs="Adobe Devanagari"/>
          <w:b/>
          <w:bCs/>
        </w:rPr>
        <w:t>State of Vermont Department of State’s Attorneys</w:t>
      </w:r>
      <w:r w:rsidR="00624EAB" w:rsidRPr="0032060F">
        <w:rPr>
          <w:rFonts w:ascii="Adobe Devanagari" w:hAnsi="Adobe Devanagari" w:cs="Adobe Devanagari"/>
          <w:b/>
          <w:bCs/>
        </w:rPr>
        <w:t xml:space="preserve"> and Sheriffs</w:t>
      </w:r>
    </w:p>
    <w:p w14:paraId="14BB4ECE" w14:textId="77777777" w:rsidR="006739E7" w:rsidRPr="0032060F" w:rsidRDefault="006739E7" w:rsidP="008977B2">
      <w:pPr>
        <w:jc w:val="both"/>
        <w:rPr>
          <w:rFonts w:ascii="Adobe Devanagari" w:hAnsi="Adobe Devanagari" w:cs="Adobe Devanagari"/>
        </w:rPr>
      </w:pPr>
    </w:p>
    <w:p w14:paraId="3D12F258" w14:textId="78D2C047" w:rsidR="006A033F" w:rsidRPr="0032060F" w:rsidRDefault="00B811C0" w:rsidP="005C07DC">
      <w:pPr>
        <w:jc w:val="both"/>
        <w:rPr>
          <w:rFonts w:ascii="Adobe Devanagari" w:hAnsi="Adobe Devanagari" w:cs="Adobe Devanagari"/>
        </w:rPr>
      </w:pPr>
      <w:r w:rsidRPr="0032060F">
        <w:rPr>
          <w:rFonts w:ascii="Adobe Devanagari" w:hAnsi="Adobe Devanagari" w:cs="Adobe Devanagari"/>
        </w:rPr>
        <w:t xml:space="preserve">The </w:t>
      </w:r>
      <w:r w:rsidR="00935D6D" w:rsidRPr="0032060F">
        <w:rPr>
          <w:rFonts w:ascii="Adobe Devanagari" w:hAnsi="Adobe Devanagari" w:cs="Adobe Devanagari"/>
        </w:rPr>
        <w:t xml:space="preserve">Department of State’s Attorneys and Sheriffs </w:t>
      </w:r>
      <w:r w:rsidR="00624EAB" w:rsidRPr="0032060F">
        <w:rPr>
          <w:rFonts w:ascii="Adobe Devanagari" w:hAnsi="Adobe Devanagari" w:cs="Adobe Devanagari"/>
        </w:rPr>
        <w:t xml:space="preserve">in </w:t>
      </w:r>
      <w:r w:rsidR="00A41D29" w:rsidRPr="0032060F">
        <w:rPr>
          <w:rFonts w:ascii="Adobe Devanagari" w:hAnsi="Adobe Devanagari" w:cs="Adobe Devanagari"/>
        </w:rPr>
        <w:t>Montpelier</w:t>
      </w:r>
      <w:r w:rsidR="00624EAB" w:rsidRPr="0032060F">
        <w:rPr>
          <w:rFonts w:ascii="Adobe Devanagari" w:hAnsi="Adobe Devanagari" w:cs="Adobe Devanagari"/>
        </w:rPr>
        <w:t xml:space="preserve">, Vermont </w:t>
      </w:r>
      <w:r w:rsidRPr="0032060F">
        <w:rPr>
          <w:rFonts w:ascii="Adobe Devanagari" w:hAnsi="Adobe Devanagari" w:cs="Adobe Devanagari"/>
        </w:rPr>
        <w:t xml:space="preserve">is hiring a </w:t>
      </w:r>
      <w:r w:rsidR="00935D6D" w:rsidRPr="0032060F">
        <w:rPr>
          <w:rFonts w:ascii="Adobe Devanagari" w:hAnsi="Adobe Devanagari" w:cs="Adobe Devanagari"/>
          <w:bCs/>
        </w:rPr>
        <w:t>Director of Sheriff Operations</w:t>
      </w:r>
      <w:r w:rsidR="00541F93" w:rsidRPr="0032060F">
        <w:rPr>
          <w:rFonts w:ascii="Adobe Devanagari" w:hAnsi="Adobe Devanagari" w:cs="Adobe Devanagari"/>
          <w:bCs/>
        </w:rPr>
        <w:t xml:space="preserve">. </w:t>
      </w:r>
      <w:r w:rsidRPr="0032060F">
        <w:rPr>
          <w:rFonts w:ascii="Adobe Devanagari" w:hAnsi="Adobe Devanagari" w:cs="Adobe Devanagari"/>
        </w:rPr>
        <w:t xml:space="preserve"> </w:t>
      </w:r>
      <w:r w:rsidR="00936976" w:rsidRPr="0032060F">
        <w:rPr>
          <w:rFonts w:ascii="Adobe Devanagari" w:hAnsi="Adobe Devanagari" w:cs="Adobe Devanagari"/>
        </w:rPr>
        <w:t>The position provides leadership, direction, advice, coordination and evaluation of the work and programs required of the Sheriffs and SAS State Transport Deputies, and help to implement reforms required by Act 30, including, but not limited to, new policies and procedures to achieve efficiencies, best practices, and improvements in the mandated work.</w:t>
      </w:r>
      <w:r w:rsidR="006A033F" w:rsidRPr="0032060F">
        <w:rPr>
          <w:rFonts w:ascii="Adobe Devanagari" w:hAnsi="Adobe Devanagari" w:cs="Adobe Devanagari"/>
        </w:rPr>
        <w:t xml:space="preserve"> Incumbent will lead planning and implementation efforts for reforms under Act 30 and other initiatives.  Must manage concurrent work projects.  Responsible for ensuring training occurs for State Transport Deputies upon hire and throughout the year (may include per diem staff who participate in transport activities).  May assist Sheriffs Executive Committee with coordinating training for Sheriffs.  </w:t>
      </w:r>
      <w:r w:rsidR="005C07DC" w:rsidRPr="0032060F">
        <w:rPr>
          <w:rFonts w:ascii="Adobe Devanagari" w:hAnsi="Adobe Devanagari" w:cs="Adobe Devanagari"/>
        </w:rPr>
        <w:t>Incumbent will assist with data collection for collective bargaining, legislative work or initiatives, and other reports. Incumbent will research and write policies and procedures, and/or work with the Department of SAS and the Sheriffs to fulfill work tasks as outlined in Act 30</w:t>
      </w:r>
    </w:p>
    <w:p w14:paraId="7349C5B2" w14:textId="77777777" w:rsidR="00B811C0" w:rsidRPr="0032060F" w:rsidRDefault="00B811C0" w:rsidP="00B811C0">
      <w:pPr>
        <w:jc w:val="both"/>
        <w:rPr>
          <w:rFonts w:ascii="Adobe Devanagari" w:hAnsi="Adobe Devanagari" w:cs="Adobe Devanagari"/>
        </w:rPr>
      </w:pPr>
    </w:p>
    <w:p w14:paraId="28C70FF1" w14:textId="2B9FB068" w:rsidR="00BA4118" w:rsidRPr="0032060F" w:rsidRDefault="00BA4118" w:rsidP="000F2817">
      <w:pPr>
        <w:jc w:val="both"/>
        <w:rPr>
          <w:rFonts w:ascii="Adobe Devanagari" w:hAnsi="Adobe Devanagari" w:cs="Adobe Devanagari"/>
        </w:rPr>
      </w:pPr>
      <w:r w:rsidRPr="00706F59">
        <w:rPr>
          <w:rFonts w:ascii="Adobe Devanagari" w:hAnsi="Adobe Devanagari" w:cs="Adobe Devanagari"/>
          <w:b/>
          <w:bCs/>
          <w:u w:val="single"/>
        </w:rPr>
        <w:t>Knowledge, Skills and Abilities</w:t>
      </w:r>
      <w:r w:rsidRPr="0032060F">
        <w:rPr>
          <w:rFonts w:ascii="Adobe Devanagari" w:hAnsi="Adobe Devanagari" w:cs="Adobe Devanagari"/>
        </w:rPr>
        <w:t xml:space="preserve">: </w:t>
      </w:r>
    </w:p>
    <w:p w14:paraId="16822008" w14:textId="24DF7DB1" w:rsidR="009E7D3E" w:rsidRPr="009E7D3E" w:rsidRDefault="009E7D3E" w:rsidP="009E7D3E">
      <w:pPr>
        <w:jc w:val="both"/>
        <w:rPr>
          <w:rFonts w:ascii="Adobe Devanagari" w:hAnsi="Adobe Devanagari" w:cs="Adobe Devanagari"/>
          <w:bCs/>
        </w:rPr>
      </w:pPr>
      <w:r w:rsidRPr="009E7D3E">
        <w:rPr>
          <w:rFonts w:ascii="Adobe Devanagari" w:hAnsi="Adobe Devanagari" w:cs="Adobe Devanagari"/>
          <w:bCs/>
        </w:rPr>
        <w:t>Ability to lead, develop, plan, direct, implement, and manage a variety of concurrent cross-functional projects that involve multiple State and external entities.</w:t>
      </w:r>
      <w:r w:rsidR="000822D4">
        <w:rPr>
          <w:rFonts w:ascii="Adobe Devanagari" w:hAnsi="Adobe Devanagari" w:cs="Adobe Devanagari"/>
          <w:bCs/>
        </w:rPr>
        <w:t xml:space="preserve">  </w:t>
      </w:r>
      <w:r w:rsidRPr="009E7D3E">
        <w:rPr>
          <w:rFonts w:ascii="Adobe Devanagari" w:hAnsi="Adobe Devanagari" w:cs="Adobe Devanagari"/>
          <w:bCs/>
        </w:rPr>
        <w:t>Thorough knowledge of the criminal justice system, including interaction with the courts, prosecutors, defense counsel, and stakeholders.</w:t>
      </w:r>
      <w:r w:rsidR="000822D4">
        <w:rPr>
          <w:rFonts w:ascii="Adobe Devanagari" w:hAnsi="Adobe Devanagari" w:cs="Adobe Devanagari"/>
          <w:bCs/>
        </w:rPr>
        <w:t xml:space="preserve"> </w:t>
      </w:r>
      <w:r w:rsidRPr="009E7D3E">
        <w:rPr>
          <w:rFonts w:ascii="Adobe Devanagari" w:hAnsi="Adobe Devanagari" w:cs="Adobe Devanagari"/>
          <w:bCs/>
        </w:rPr>
        <w:t>Excellent written and verbal communications skills.</w:t>
      </w:r>
      <w:r w:rsidR="000822D4">
        <w:rPr>
          <w:rFonts w:ascii="Adobe Devanagari" w:hAnsi="Adobe Devanagari" w:cs="Adobe Devanagari"/>
          <w:bCs/>
        </w:rPr>
        <w:t xml:space="preserve"> Demonstrated </w:t>
      </w:r>
      <w:r w:rsidRPr="009E7D3E">
        <w:rPr>
          <w:rFonts w:ascii="Adobe Devanagari" w:hAnsi="Adobe Devanagari" w:cs="Adobe Devanagari"/>
          <w:bCs/>
        </w:rPr>
        <w:t>organization and project management capabilities.</w:t>
      </w:r>
      <w:r w:rsidR="000822D4">
        <w:rPr>
          <w:rFonts w:ascii="Adobe Devanagari" w:hAnsi="Adobe Devanagari" w:cs="Adobe Devanagari"/>
          <w:bCs/>
        </w:rPr>
        <w:t xml:space="preserve"> </w:t>
      </w:r>
      <w:r w:rsidRPr="009E7D3E">
        <w:rPr>
          <w:rFonts w:ascii="Adobe Devanagari" w:hAnsi="Adobe Devanagari" w:cs="Adobe Devanagari"/>
          <w:bCs/>
        </w:rPr>
        <w:t>Ability to analyze and evaluate a wide variety of data and situations and formulate creative, effective solutions.</w:t>
      </w:r>
      <w:r w:rsidR="000822D4">
        <w:rPr>
          <w:rFonts w:ascii="Adobe Devanagari" w:hAnsi="Adobe Devanagari" w:cs="Adobe Devanagari"/>
          <w:bCs/>
        </w:rPr>
        <w:t xml:space="preserve">  </w:t>
      </w:r>
      <w:r w:rsidRPr="009E7D3E">
        <w:rPr>
          <w:rFonts w:ascii="Adobe Devanagari" w:hAnsi="Adobe Devanagari" w:cs="Adobe Devanagari"/>
          <w:bCs/>
        </w:rPr>
        <w:t>Ability to establish and maintain effective, collaborative working relationships with internal and external partners, including strong team building and negotiation skills.</w:t>
      </w:r>
      <w:r w:rsidR="000822D4">
        <w:rPr>
          <w:rFonts w:ascii="Adobe Devanagari" w:hAnsi="Adobe Devanagari" w:cs="Adobe Devanagari"/>
          <w:bCs/>
        </w:rPr>
        <w:t xml:space="preserve"> </w:t>
      </w:r>
      <w:r w:rsidRPr="009E7D3E">
        <w:rPr>
          <w:rFonts w:ascii="Adobe Devanagari" w:hAnsi="Adobe Devanagari" w:cs="Adobe Devanagari"/>
          <w:bCs/>
        </w:rPr>
        <w:t>Ability to work independently with minimal supervisions and make sound and balanced decisions.</w:t>
      </w:r>
    </w:p>
    <w:p w14:paraId="77BB60CC" w14:textId="77777777" w:rsidR="00BA4118" w:rsidRPr="0032060F" w:rsidRDefault="00BA4118" w:rsidP="00BA4118">
      <w:pPr>
        <w:jc w:val="both"/>
        <w:rPr>
          <w:rFonts w:ascii="Adobe Devanagari" w:hAnsi="Adobe Devanagari" w:cs="Adobe Devanagari"/>
          <w:b/>
          <w:u w:val="single"/>
        </w:rPr>
      </w:pPr>
    </w:p>
    <w:p w14:paraId="15B1B1A3" w14:textId="79970FD0" w:rsidR="00937E62" w:rsidRPr="0032060F" w:rsidRDefault="00937E62" w:rsidP="00937E62">
      <w:pPr>
        <w:jc w:val="both"/>
        <w:rPr>
          <w:rFonts w:ascii="Adobe Devanagari" w:hAnsi="Adobe Devanagari" w:cs="Adobe Devanagari"/>
          <w:lang w:val="en"/>
        </w:rPr>
      </w:pPr>
      <w:r w:rsidRPr="00706F59">
        <w:rPr>
          <w:rFonts w:ascii="Adobe Devanagari" w:hAnsi="Adobe Devanagari" w:cs="Adobe Devanagari"/>
          <w:b/>
          <w:u w:val="single"/>
        </w:rPr>
        <w:t>Environmental Factors</w:t>
      </w:r>
      <w:r w:rsidRPr="0032060F">
        <w:rPr>
          <w:rFonts w:ascii="Adobe Devanagari" w:hAnsi="Adobe Devanagari" w:cs="Adobe Devanagari"/>
          <w:bCs/>
        </w:rPr>
        <w:t>:</w:t>
      </w:r>
      <w:r w:rsidRPr="0032060F">
        <w:rPr>
          <w:rFonts w:ascii="Adobe Devanagari" w:hAnsi="Adobe Devanagari" w:cs="Adobe Devanagari"/>
        </w:rPr>
        <w:t xml:space="preserve"> </w:t>
      </w:r>
      <w:r w:rsidR="00675A66" w:rsidRPr="0032060F">
        <w:rPr>
          <w:rFonts w:ascii="Adobe Devanagari" w:hAnsi="Adobe Devanagari" w:cs="Adobe Devanagari"/>
        </w:rPr>
        <w:t>Duties are performed primarily in a standard office setting, but travel to Sheriffs’ offices, partner agencies, etc., is expected, for  which private means of transportation must be available. Some work outside of normal office hours may be anticipated. Stress may be encountered from deadlines, responsibility for multiple concurrent projects, leading teams with potentially strong and sometimes conflicting opinions, and from working in a public setting.</w:t>
      </w:r>
    </w:p>
    <w:p w14:paraId="5CF88405" w14:textId="77777777" w:rsidR="00937E62" w:rsidRPr="0032060F" w:rsidRDefault="00937E62" w:rsidP="00937E62">
      <w:pPr>
        <w:jc w:val="both"/>
        <w:rPr>
          <w:rFonts w:ascii="Adobe Devanagari" w:hAnsi="Adobe Devanagari" w:cs="Adobe Devanagari"/>
        </w:rPr>
      </w:pPr>
    </w:p>
    <w:p w14:paraId="2DD775B1" w14:textId="70BCBE6A" w:rsidR="00B54BDA" w:rsidRPr="00B54BDA" w:rsidRDefault="00554D9F" w:rsidP="00B54BDA">
      <w:pPr>
        <w:jc w:val="both"/>
        <w:rPr>
          <w:rFonts w:ascii="Adobe Devanagari" w:hAnsi="Adobe Devanagari" w:cs="Adobe Devanagari"/>
        </w:rPr>
      </w:pPr>
      <w:r w:rsidRPr="00706F59">
        <w:rPr>
          <w:rFonts w:ascii="Adobe Devanagari" w:hAnsi="Adobe Devanagari" w:cs="Adobe Devanagari"/>
          <w:b/>
          <w:bCs/>
          <w:u w:val="single"/>
        </w:rPr>
        <w:t>Minimum Qualifications</w:t>
      </w:r>
      <w:r w:rsidRPr="0032060F">
        <w:rPr>
          <w:rFonts w:ascii="Adobe Devanagari" w:hAnsi="Adobe Devanagari" w:cs="Adobe Devanagari"/>
          <w:u w:val="single"/>
        </w:rPr>
        <w:t>:</w:t>
      </w:r>
      <w:r w:rsidRPr="0032060F">
        <w:rPr>
          <w:rFonts w:ascii="Adobe Devanagari" w:hAnsi="Adobe Devanagari" w:cs="Adobe Devanagari"/>
          <w:b/>
          <w:bCs/>
          <w:u w:val="single"/>
        </w:rPr>
        <w:t xml:space="preserve"> </w:t>
      </w:r>
      <w:r w:rsidR="00B54BDA" w:rsidRPr="0032060F">
        <w:rPr>
          <w:rFonts w:ascii="Adobe Devanagari" w:hAnsi="Adobe Devanagari" w:cs="Adobe Devanagari"/>
        </w:rPr>
        <w:t xml:space="preserve">Bachelor’s Degree in law, criminal justice, public administration, organizational management, or other relevant </w:t>
      </w:r>
      <w:r w:rsidR="000822D4">
        <w:rPr>
          <w:rFonts w:ascii="Adobe Devanagari" w:hAnsi="Adobe Devanagari" w:cs="Adobe Devanagari"/>
        </w:rPr>
        <w:t>academic discipline; a</w:t>
      </w:r>
      <w:r w:rsidR="00B54BDA" w:rsidRPr="00B54BDA">
        <w:rPr>
          <w:rFonts w:ascii="Adobe Devanagari" w:hAnsi="Adobe Devanagari" w:cs="Adobe Devanagari"/>
        </w:rPr>
        <w:t>nd</w:t>
      </w:r>
      <w:r w:rsidR="000822D4">
        <w:rPr>
          <w:rFonts w:ascii="Adobe Devanagari" w:hAnsi="Adobe Devanagari" w:cs="Adobe Devanagari"/>
        </w:rPr>
        <w:t xml:space="preserve"> p</w:t>
      </w:r>
      <w:r w:rsidR="00B54BDA" w:rsidRPr="00B54BDA">
        <w:rPr>
          <w:rFonts w:ascii="Adobe Devanagari" w:hAnsi="Adobe Devanagari" w:cs="Adobe Devanagari"/>
        </w:rPr>
        <w:t xml:space="preserve">rofessional level </w:t>
      </w:r>
      <w:r w:rsidR="000822D4">
        <w:rPr>
          <w:rFonts w:ascii="Adobe Devanagari" w:hAnsi="Adobe Devanagari" w:cs="Adobe Devanagari"/>
        </w:rPr>
        <w:t>work experience</w:t>
      </w:r>
      <w:r w:rsidR="00B54BDA" w:rsidRPr="00B54BDA">
        <w:rPr>
          <w:rFonts w:ascii="Adobe Devanagari" w:hAnsi="Adobe Devanagari" w:cs="Adobe Devanagari"/>
        </w:rPr>
        <w:t xml:space="preserve"> within the criminal justice and legal system(s)</w:t>
      </w:r>
      <w:r w:rsidR="000822D4">
        <w:rPr>
          <w:rFonts w:ascii="Adobe Devanagari" w:hAnsi="Adobe Devanagari" w:cs="Adobe Devanagari"/>
        </w:rPr>
        <w:t>. E</w:t>
      </w:r>
      <w:r w:rsidR="00B54BDA" w:rsidRPr="00B54BDA">
        <w:rPr>
          <w:rFonts w:ascii="Adobe Devanagari" w:hAnsi="Adobe Devanagari" w:cs="Adobe Devanagari"/>
        </w:rPr>
        <w:t xml:space="preserve">xperience in budgeting, policy development, personnel administration, contract </w:t>
      </w:r>
      <w:r w:rsidR="000822D4">
        <w:rPr>
          <w:rFonts w:ascii="Adobe Devanagari" w:hAnsi="Adobe Devanagari" w:cs="Adobe Devanagari"/>
        </w:rPr>
        <w:t>m</w:t>
      </w:r>
      <w:r w:rsidR="00B54BDA" w:rsidRPr="00B54BDA">
        <w:rPr>
          <w:rFonts w:ascii="Adobe Devanagari" w:hAnsi="Adobe Devanagari" w:cs="Adobe Devanagari"/>
        </w:rPr>
        <w:t xml:space="preserve">anagement, data compilation and analysis, report writing. In lieu of Bachelor’s Degree, relevant work experience (in the areas noted above) may be considered on a semester-to-six month work experience basis. </w:t>
      </w:r>
    </w:p>
    <w:p w14:paraId="6873CF7D" w14:textId="5C06023D" w:rsidR="00554D9F" w:rsidRPr="0032060F" w:rsidRDefault="00554D9F" w:rsidP="00554D9F">
      <w:pPr>
        <w:jc w:val="both"/>
        <w:rPr>
          <w:rFonts w:ascii="Adobe Devanagari" w:hAnsi="Adobe Devanagari" w:cs="Adobe Devanagari"/>
          <w:u w:val="single"/>
        </w:rPr>
      </w:pPr>
    </w:p>
    <w:p w14:paraId="34E4CB03" w14:textId="18C21A10" w:rsidR="0082414E" w:rsidRPr="0032060F" w:rsidRDefault="0082414E" w:rsidP="0082414E">
      <w:pPr>
        <w:rPr>
          <w:rFonts w:ascii="Adobe Devanagari" w:hAnsi="Adobe Devanagari" w:cs="Adobe Devanagari"/>
        </w:rPr>
      </w:pPr>
      <w:r w:rsidRPr="00706F59">
        <w:rPr>
          <w:rFonts w:ascii="Adobe Devanagari" w:hAnsi="Adobe Devanagari" w:cs="Adobe Devanagari"/>
          <w:b/>
          <w:bCs/>
          <w:u w:val="single"/>
        </w:rPr>
        <w:t>Preferred Qualifications</w:t>
      </w:r>
      <w:r w:rsidRPr="0032060F">
        <w:rPr>
          <w:rFonts w:ascii="Adobe Devanagari" w:hAnsi="Adobe Devanagari" w:cs="Adobe Devanagari"/>
        </w:rPr>
        <w:t>:</w:t>
      </w:r>
      <w:r w:rsidR="000822D4">
        <w:rPr>
          <w:rFonts w:ascii="Adobe Devanagari" w:hAnsi="Adobe Devanagari" w:cs="Adobe Devanagari"/>
        </w:rPr>
        <w:t xml:space="preserve">  </w:t>
      </w:r>
      <w:r w:rsidRPr="0032060F">
        <w:rPr>
          <w:rFonts w:ascii="Adobe Devanagari" w:hAnsi="Adobe Devanagari" w:cs="Adobe Devanagari"/>
        </w:rPr>
        <w:t xml:space="preserve">Executive or management level work  in a law enforcement agency (state, federal or municipal); </w:t>
      </w:r>
      <w:r w:rsidR="000822D4">
        <w:rPr>
          <w:rFonts w:ascii="Adobe Devanagari" w:hAnsi="Adobe Devanagari" w:cs="Adobe Devanagari"/>
        </w:rPr>
        <w:t xml:space="preserve">experience as a certified law enforcement officer; </w:t>
      </w:r>
      <w:r w:rsidRPr="0032060F">
        <w:rPr>
          <w:rFonts w:ascii="Adobe Devanagari" w:hAnsi="Adobe Devanagari" w:cs="Adobe Devanagari"/>
        </w:rPr>
        <w:t xml:space="preserve">or </w:t>
      </w:r>
      <w:r w:rsidR="000822D4" w:rsidRPr="0032060F">
        <w:rPr>
          <w:rFonts w:ascii="Adobe Devanagari" w:hAnsi="Adobe Devanagari" w:cs="Adobe Devanagari"/>
        </w:rPr>
        <w:t>experience as a Vermont-bar admitted attorney specifically working within the Vermont criminal justice system, preferably as a prosecutor.</w:t>
      </w:r>
    </w:p>
    <w:p w14:paraId="74EE4051" w14:textId="77777777" w:rsidR="0082414E" w:rsidRPr="0032060F" w:rsidRDefault="0082414E" w:rsidP="0082414E">
      <w:pPr>
        <w:rPr>
          <w:rFonts w:ascii="Adobe Devanagari" w:hAnsi="Adobe Devanagari" w:cs="Adobe Devanagari"/>
        </w:rPr>
      </w:pPr>
      <w:r w:rsidRPr="0032060F">
        <w:rPr>
          <w:rFonts w:ascii="Adobe Devanagari" w:hAnsi="Adobe Devanagari" w:cs="Adobe Devanagari"/>
        </w:rPr>
        <w:t>Experience in legislative research and testimony</w:t>
      </w:r>
    </w:p>
    <w:p w14:paraId="73264727" w14:textId="77777777" w:rsidR="0082414E" w:rsidRPr="0032060F" w:rsidRDefault="0082414E" w:rsidP="0082414E">
      <w:pPr>
        <w:rPr>
          <w:rFonts w:ascii="Adobe Devanagari" w:hAnsi="Adobe Devanagari" w:cs="Adobe Devanagari"/>
        </w:rPr>
      </w:pPr>
    </w:p>
    <w:p w14:paraId="602354C7" w14:textId="5B72EDD4" w:rsidR="0082414E" w:rsidRPr="0032060F" w:rsidRDefault="0082414E" w:rsidP="0082414E">
      <w:pPr>
        <w:rPr>
          <w:rFonts w:ascii="Adobe Devanagari" w:hAnsi="Adobe Devanagari" w:cs="Adobe Devanagari"/>
        </w:rPr>
      </w:pPr>
      <w:r w:rsidRPr="00706F59">
        <w:rPr>
          <w:rFonts w:ascii="Adobe Devanagari" w:hAnsi="Adobe Devanagari" w:cs="Adobe Devanagari"/>
          <w:b/>
          <w:bCs/>
          <w:u w:val="single"/>
        </w:rPr>
        <w:t>Special Requirements</w:t>
      </w:r>
      <w:r w:rsidRPr="0032060F">
        <w:rPr>
          <w:rFonts w:ascii="Adobe Devanagari" w:hAnsi="Adobe Devanagari" w:cs="Adobe Devanagari"/>
        </w:rPr>
        <w:t>:</w:t>
      </w:r>
      <w:r w:rsidR="000822D4">
        <w:rPr>
          <w:rFonts w:ascii="Adobe Devanagari" w:hAnsi="Adobe Devanagari" w:cs="Adobe Devanagari"/>
        </w:rPr>
        <w:t xml:space="preserve"> </w:t>
      </w:r>
      <w:r w:rsidRPr="0032060F">
        <w:rPr>
          <w:rFonts w:ascii="Adobe Devanagari" w:hAnsi="Adobe Devanagari" w:cs="Adobe Devanagari"/>
        </w:rPr>
        <w:t>Candidate must pass a background check including  criminal record and motor vehicle driving records,  and national record check if appropriate.   Must pass State of Vermont Tax Compliance.</w:t>
      </w:r>
    </w:p>
    <w:p w14:paraId="69B781B1" w14:textId="605D2B39" w:rsidR="00B811C0" w:rsidRPr="0032060F" w:rsidRDefault="00B811C0" w:rsidP="00B811C0">
      <w:pPr>
        <w:jc w:val="both"/>
        <w:rPr>
          <w:rFonts w:ascii="Adobe Devanagari" w:hAnsi="Adobe Devanagari" w:cs="Adobe Devanagari"/>
          <w:b/>
        </w:rPr>
      </w:pPr>
    </w:p>
    <w:p w14:paraId="5FE26B1E" w14:textId="1C353EAA" w:rsidR="008977B2" w:rsidRPr="0032060F" w:rsidRDefault="008977B2" w:rsidP="00AA644A">
      <w:pPr>
        <w:pStyle w:val="NoSpacing"/>
        <w:rPr>
          <w:rFonts w:ascii="Adobe Devanagari" w:hAnsi="Adobe Devanagari" w:cs="Adobe Devanagari"/>
        </w:rPr>
      </w:pPr>
      <w:r w:rsidRPr="0032060F">
        <w:rPr>
          <w:rFonts w:ascii="Adobe Devanagari" w:hAnsi="Adobe Devanagari" w:cs="Adobe Devanagari"/>
          <w:b/>
          <w:bCs/>
          <w:u w:val="single"/>
        </w:rPr>
        <w:t>**DO NOT APPLY ONLINE**</w:t>
      </w:r>
      <w:r w:rsidRPr="0032060F">
        <w:rPr>
          <w:rFonts w:ascii="Adobe Devanagari" w:hAnsi="Adobe Devanagari" w:cs="Adobe Devanagari"/>
          <w:b/>
          <w:bCs/>
        </w:rPr>
        <w:t xml:space="preserve"> </w:t>
      </w:r>
      <w:r w:rsidR="0032060F" w:rsidRPr="0032060F">
        <w:rPr>
          <w:rFonts w:ascii="Adobe Devanagari" w:hAnsi="Adobe Devanagari" w:cs="Adobe Devanagari"/>
        </w:rPr>
        <w:t xml:space="preserve">Interested applicants must send a brief cover letter, current resume including starting and ending month and year for each job, education, and a list of three (3) work-related references with daytime phone numbers, to:  Labor Relations and Operations Director Annie Noonan, </w:t>
      </w:r>
      <w:hyperlink r:id="rId6" w:history="1">
        <w:r w:rsidR="0032060F" w:rsidRPr="0032060F">
          <w:rPr>
            <w:rStyle w:val="Hyperlink"/>
            <w:rFonts w:ascii="Adobe Devanagari" w:hAnsi="Adobe Devanagari" w:cs="Adobe Devanagari"/>
          </w:rPr>
          <w:t>annie.noonan@vermont.gov</w:t>
        </w:r>
      </w:hyperlink>
      <w:r w:rsidR="0032060F" w:rsidRPr="0032060F">
        <w:rPr>
          <w:rFonts w:ascii="Adobe Devanagari" w:hAnsi="Adobe Devanagari" w:cs="Adobe Devanagari"/>
        </w:rPr>
        <w:t xml:space="preserve"> and to Executive Assistant Ashley Perry, </w:t>
      </w:r>
      <w:hyperlink r:id="rId7" w:history="1">
        <w:r w:rsidR="0032060F" w:rsidRPr="0032060F">
          <w:rPr>
            <w:rStyle w:val="Hyperlink"/>
            <w:rFonts w:ascii="Adobe Devanagari" w:hAnsi="Adobe Devanagari" w:cs="Adobe Devanagari"/>
          </w:rPr>
          <w:t>sas.jobs@vermont.gov</w:t>
        </w:r>
      </w:hyperlink>
      <w:r w:rsidR="0032060F" w:rsidRPr="0032060F">
        <w:rPr>
          <w:rFonts w:ascii="Adobe Devanagari" w:hAnsi="Adobe Devanagari" w:cs="Adobe Devanagari"/>
        </w:rPr>
        <w:t xml:space="preserve">. </w:t>
      </w:r>
      <w:r w:rsidR="0032060F" w:rsidRPr="0032060F">
        <w:rPr>
          <w:rStyle w:val="Hyperlink"/>
          <w:rFonts w:ascii="Adobe Devanagari" w:hAnsi="Adobe Devanagari" w:cs="Adobe Devanagari"/>
          <w:color w:val="auto"/>
        </w:rPr>
        <w:t xml:space="preserve">  </w:t>
      </w:r>
      <w:r w:rsidR="0032060F" w:rsidRPr="0032060F">
        <w:rPr>
          <w:rFonts w:ascii="Adobe Devanagari" w:hAnsi="Adobe Devanagari" w:cs="Adobe Devanagari"/>
        </w:rPr>
        <w:t xml:space="preserve">   </w:t>
      </w:r>
    </w:p>
    <w:p w14:paraId="727DCC44" w14:textId="77777777" w:rsidR="008D4E6A" w:rsidRPr="0032060F" w:rsidRDefault="008D4E6A" w:rsidP="00AA644A">
      <w:pPr>
        <w:pStyle w:val="NoSpacing"/>
        <w:rPr>
          <w:rFonts w:ascii="Adobe Devanagari" w:hAnsi="Adobe Devanagari" w:cs="Adobe Devanagari"/>
        </w:rPr>
      </w:pPr>
    </w:p>
    <w:p w14:paraId="476FB2CF" w14:textId="77777777" w:rsidR="008D4E6A" w:rsidRPr="0032060F" w:rsidRDefault="008D4E6A" w:rsidP="008D4E6A">
      <w:pPr>
        <w:jc w:val="both"/>
        <w:rPr>
          <w:rFonts w:ascii="Adobe Devanagari" w:hAnsi="Adobe Devanagari" w:cs="Adobe Devanagari"/>
          <w:i/>
        </w:rPr>
      </w:pPr>
      <w:r w:rsidRPr="0032060F">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32060F">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32060F">
        <w:rPr>
          <w:rFonts w:ascii="Adobe Devanagari" w:hAnsi="Adobe Devanagari" w:cs="Adobe Devanagari"/>
        </w:rPr>
        <w:t xml:space="preserve"> </w:t>
      </w:r>
    </w:p>
    <w:p w14:paraId="5CF1E875" w14:textId="77777777" w:rsidR="008D4E6A" w:rsidRPr="0032060F" w:rsidRDefault="008D4E6A" w:rsidP="00AA644A">
      <w:pPr>
        <w:pStyle w:val="NoSpacing"/>
        <w:rPr>
          <w:rFonts w:ascii="Adobe Devanagari" w:hAnsi="Adobe Devanagari" w:cs="Adobe Devanagari"/>
          <w:b/>
        </w:rPr>
      </w:pPr>
    </w:p>
    <w:sectPr w:rsidR="008D4E6A" w:rsidRPr="0032060F"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Nirmala U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263B"/>
    <w:rsid w:val="00017D17"/>
    <w:rsid w:val="000245A7"/>
    <w:rsid w:val="0006032C"/>
    <w:rsid w:val="00061DA0"/>
    <w:rsid w:val="0006420D"/>
    <w:rsid w:val="000822D4"/>
    <w:rsid w:val="000E7716"/>
    <w:rsid w:val="000F2817"/>
    <w:rsid w:val="00150EB8"/>
    <w:rsid w:val="001608E8"/>
    <w:rsid w:val="00164BAB"/>
    <w:rsid w:val="001774A3"/>
    <w:rsid w:val="00182FEA"/>
    <w:rsid w:val="00183187"/>
    <w:rsid w:val="001D4791"/>
    <w:rsid w:val="00201FF4"/>
    <w:rsid w:val="00224FC8"/>
    <w:rsid w:val="002577A7"/>
    <w:rsid w:val="00277A8D"/>
    <w:rsid w:val="002877BC"/>
    <w:rsid w:val="002D6353"/>
    <w:rsid w:val="002E71B9"/>
    <w:rsid w:val="002F76E2"/>
    <w:rsid w:val="0032060F"/>
    <w:rsid w:val="0033545B"/>
    <w:rsid w:val="0034456E"/>
    <w:rsid w:val="003671DD"/>
    <w:rsid w:val="00386D7F"/>
    <w:rsid w:val="003C6F84"/>
    <w:rsid w:val="004E53D6"/>
    <w:rsid w:val="0053779D"/>
    <w:rsid w:val="005411FF"/>
    <w:rsid w:val="00541F93"/>
    <w:rsid w:val="00554D9F"/>
    <w:rsid w:val="0055659D"/>
    <w:rsid w:val="00560D1A"/>
    <w:rsid w:val="005C07DC"/>
    <w:rsid w:val="005C4312"/>
    <w:rsid w:val="005E60EE"/>
    <w:rsid w:val="00616C12"/>
    <w:rsid w:val="00624EAB"/>
    <w:rsid w:val="00640A14"/>
    <w:rsid w:val="00661069"/>
    <w:rsid w:val="00671506"/>
    <w:rsid w:val="006739E7"/>
    <w:rsid w:val="00675A66"/>
    <w:rsid w:val="00684A07"/>
    <w:rsid w:val="006A033F"/>
    <w:rsid w:val="006B7B9D"/>
    <w:rsid w:val="006C408A"/>
    <w:rsid w:val="006C48E5"/>
    <w:rsid w:val="006D2DDC"/>
    <w:rsid w:val="00706F59"/>
    <w:rsid w:val="0072256F"/>
    <w:rsid w:val="00753185"/>
    <w:rsid w:val="00790B7B"/>
    <w:rsid w:val="007A3473"/>
    <w:rsid w:val="007D3803"/>
    <w:rsid w:val="007F037D"/>
    <w:rsid w:val="0082414E"/>
    <w:rsid w:val="00867E93"/>
    <w:rsid w:val="008977B2"/>
    <w:rsid w:val="008D1EBE"/>
    <w:rsid w:val="008D4E6A"/>
    <w:rsid w:val="008F3C05"/>
    <w:rsid w:val="00935D6D"/>
    <w:rsid w:val="00936976"/>
    <w:rsid w:val="00937E62"/>
    <w:rsid w:val="009B5A62"/>
    <w:rsid w:val="009C777F"/>
    <w:rsid w:val="009E7D3E"/>
    <w:rsid w:val="00A10C30"/>
    <w:rsid w:val="00A41D29"/>
    <w:rsid w:val="00A804AD"/>
    <w:rsid w:val="00AA644A"/>
    <w:rsid w:val="00B47E2C"/>
    <w:rsid w:val="00B54BDA"/>
    <w:rsid w:val="00B75D5C"/>
    <w:rsid w:val="00B811C0"/>
    <w:rsid w:val="00B963E9"/>
    <w:rsid w:val="00BA4118"/>
    <w:rsid w:val="00BD6547"/>
    <w:rsid w:val="00BF3396"/>
    <w:rsid w:val="00C000EC"/>
    <w:rsid w:val="00C14983"/>
    <w:rsid w:val="00C55790"/>
    <w:rsid w:val="00C56076"/>
    <w:rsid w:val="00C67AAB"/>
    <w:rsid w:val="00C76998"/>
    <w:rsid w:val="00CB26E3"/>
    <w:rsid w:val="00CB55CE"/>
    <w:rsid w:val="00CD7095"/>
    <w:rsid w:val="00D37C23"/>
    <w:rsid w:val="00D758AD"/>
    <w:rsid w:val="00D9030B"/>
    <w:rsid w:val="00D96862"/>
    <w:rsid w:val="00DA6607"/>
    <w:rsid w:val="00DD25FA"/>
    <w:rsid w:val="00DD5D1D"/>
    <w:rsid w:val="00DE46EC"/>
    <w:rsid w:val="00E0370B"/>
    <w:rsid w:val="00E6412C"/>
    <w:rsid w:val="00E73B84"/>
    <w:rsid w:val="00EE68E9"/>
    <w:rsid w:val="00F04996"/>
    <w:rsid w:val="00F55423"/>
    <w:rsid w:val="00F649C0"/>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jobs@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ie.noonan@vermont.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13</cp:revision>
  <dcterms:created xsi:type="dcterms:W3CDTF">2024-08-19T19:24:00Z</dcterms:created>
  <dcterms:modified xsi:type="dcterms:W3CDTF">2024-08-19T19:38:00Z</dcterms:modified>
</cp:coreProperties>
</file>